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E673" w14:textId="77777777" w:rsidR="00D0189F" w:rsidRDefault="00D0189F">
      <w:pPr>
        <w:rPr>
          <w:b/>
          <w:color w:val="A6A6A6" w:themeColor="background1" w:themeShade="A6"/>
          <w:sz w:val="22"/>
        </w:rPr>
      </w:pPr>
      <w:r w:rsidRPr="00D0189F">
        <w:rPr>
          <w:b/>
          <w:color w:val="E52B30"/>
          <w:sz w:val="22"/>
        </w:rPr>
        <w:t>Who we are</w:t>
      </w:r>
      <w:r w:rsidRPr="00D0189F">
        <w:rPr>
          <w:b/>
          <w:color w:val="FF0000"/>
          <w:sz w:val="22"/>
        </w:rPr>
        <w:t xml:space="preserve"> </w:t>
      </w:r>
      <w:r w:rsidRPr="00D0189F">
        <w:rPr>
          <w:b/>
          <w:color w:val="A6A6A6" w:themeColor="background1" w:themeShade="A6"/>
          <w:sz w:val="22"/>
        </w:rPr>
        <w:t>the company</w:t>
      </w:r>
    </w:p>
    <w:p w14:paraId="022AA98A" w14:textId="77777777" w:rsidR="00B551B7" w:rsidRPr="00D0189F" w:rsidRDefault="00D0189F" w:rsidP="003864D4">
      <w:pPr>
        <w:rPr>
          <w:b/>
          <w:sz w:val="22"/>
        </w:rPr>
      </w:pPr>
      <w:r w:rsidRPr="00D0189F">
        <w:rPr>
          <w:sz w:val="22"/>
        </w:rPr>
        <w:t>Singular -</w:t>
      </w:r>
      <w:r w:rsidR="00284636">
        <w:rPr>
          <w:sz w:val="22"/>
        </w:rPr>
        <w:t xml:space="preserve"> a</w:t>
      </w:r>
      <w:r w:rsidRPr="00D0189F">
        <w:rPr>
          <w:sz w:val="22"/>
        </w:rPr>
        <w:t xml:space="preserve"> </w:t>
      </w:r>
      <w:r w:rsidR="00284636">
        <w:rPr>
          <w:sz w:val="22"/>
        </w:rPr>
        <w:t>SaaS, Software as a Service,</w:t>
      </w:r>
      <w:r w:rsidRPr="00D0189F">
        <w:rPr>
          <w:sz w:val="22"/>
        </w:rPr>
        <w:t xml:space="preserve"> development company, focusing on </w:t>
      </w:r>
      <w:r w:rsidR="00284636">
        <w:rPr>
          <w:sz w:val="22"/>
        </w:rPr>
        <w:t>innovative solutions</w:t>
      </w:r>
      <w:r w:rsidRPr="00D0189F">
        <w:rPr>
          <w:sz w:val="22"/>
        </w:rPr>
        <w:t>.</w:t>
      </w:r>
    </w:p>
    <w:p w14:paraId="39B6CBDB" w14:textId="77777777" w:rsidR="00D0189F" w:rsidRDefault="00D0189F" w:rsidP="00D0189F">
      <w:pPr>
        <w:rPr>
          <w:b/>
          <w:sz w:val="22"/>
        </w:rPr>
      </w:pPr>
      <w:r w:rsidRPr="00D0189F">
        <w:rPr>
          <w:b/>
          <w:color w:val="E52B30"/>
          <w:sz w:val="22"/>
        </w:rPr>
        <w:t>What we’ve discovered</w:t>
      </w:r>
      <w:r w:rsidRPr="00D0189F">
        <w:rPr>
          <w:color w:val="E52B30"/>
          <w:sz w:val="22"/>
        </w:rPr>
        <w:t xml:space="preserve"> </w:t>
      </w:r>
      <w:r w:rsidRPr="00D0189F">
        <w:rPr>
          <w:b/>
          <w:color w:val="A6A6A6" w:themeColor="background1" w:themeShade="A6"/>
          <w:sz w:val="22"/>
        </w:rPr>
        <w:t>the problems</w:t>
      </w:r>
    </w:p>
    <w:p w14:paraId="34B7574B" w14:textId="77777777" w:rsidR="00D0189F" w:rsidRDefault="00D0189F" w:rsidP="00D0189F">
      <w:pPr>
        <w:rPr>
          <w:sz w:val="22"/>
        </w:rPr>
      </w:pPr>
    </w:p>
    <w:tbl>
      <w:tblPr>
        <w:tblStyle w:val="TableGrid"/>
        <w:tblW w:w="10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95"/>
      </w:tblGrid>
      <w:tr w:rsidR="00346BD7" w14:paraId="18611866" w14:textId="77777777" w:rsidTr="00346BD7">
        <w:tc>
          <w:tcPr>
            <w:tcW w:w="5310" w:type="dxa"/>
          </w:tcPr>
          <w:p w14:paraId="789CB4B4" w14:textId="77777777" w:rsidR="00D0189F" w:rsidRPr="00284636" w:rsidRDefault="00D0189F">
            <w:pPr>
              <w:rPr>
                <w:b/>
                <w:color w:val="E52B30"/>
                <w:sz w:val="22"/>
              </w:rPr>
            </w:pPr>
            <w:r w:rsidRPr="00284636">
              <w:rPr>
                <w:b/>
                <w:color w:val="E52B30"/>
                <w:sz w:val="22"/>
              </w:rPr>
              <w:t>Market Insight</w:t>
            </w:r>
          </w:p>
        </w:tc>
        <w:tc>
          <w:tcPr>
            <w:tcW w:w="5495" w:type="dxa"/>
          </w:tcPr>
          <w:p w14:paraId="2ECD6324" w14:textId="77777777" w:rsidR="00D0189F" w:rsidRPr="00284636" w:rsidRDefault="00D0189F">
            <w:pPr>
              <w:rPr>
                <w:b/>
                <w:color w:val="E52B30"/>
                <w:sz w:val="22"/>
              </w:rPr>
            </w:pPr>
            <w:r w:rsidRPr="00284636">
              <w:rPr>
                <w:b/>
                <w:color w:val="E52B30"/>
                <w:sz w:val="22"/>
              </w:rPr>
              <w:t>Business Insight</w:t>
            </w:r>
          </w:p>
        </w:tc>
      </w:tr>
      <w:tr w:rsidR="00346BD7" w14:paraId="364A7A6D" w14:textId="77777777" w:rsidTr="00346BD7">
        <w:tc>
          <w:tcPr>
            <w:tcW w:w="5310" w:type="dxa"/>
          </w:tcPr>
          <w:p w14:paraId="5FF1BCFF" w14:textId="77777777" w:rsidR="00284636" w:rsidRPr="00284636" w:rsidRDefault="00284636" w:rsidP="00284636">
            <w:pPr>
              <w:jc w:val="both"/>
              <w:rPr>
                <w:sz w:val="22"/>
              </w:rPr>
            </w:pPr>
            <w:r w:rsidRPr="00284636">
              <w:rPr>
                <w:sz w:val="22"/>
              </w:rPr>
              <w:t>According to the FES research 70% of Georgi</w:t>
            </w:r>
            <w:r>
              <w:rPr>
                <w:sz w:val="22"/>
              </w:rPr>
              <w:t>an youngsters live with parents</w:t>
            </w:r>
            <w:r w:rsidRPr="00284636">
              <w:rPr>
                <w:sz w:val="22"/>
              </w:rPr>
              <w:t>.</w:t>
            </w:r>
            <w:r w:rsidR="007E5A5D">
              <w:rPr>
                <w:sz w:val="22"/>
              </w:rPr>
              <w:t xml:space="preserve"> (53% of </w:t>
            </w:r>
            <w:proofErr w:type="gramStart"/>
            <w:r w:rsidR="007E5A5D">
              <w:rPr>
                <w:sz w:val="22"/>
              </w:rPr>
              <w:t>25-29 year</w:t>
            </w:r>
            <w:proofErr w:type="gramEnd"/>
            <w:r w:rsidR="007E5A5D">
              <w:rPr>
                <w:sz w:val="22"/>
              </w:rPr>
              <w:t xml:space="preserve"> people) G</w:t>
            </w:r>
            <w:r w:rsidRPr="00284636">
              <w:rPr>
                <w:sz w:val="22"/>
              </w:rPr>
              <w:t>oing out for</w:t>
            </w:r>
            <w:r w:rsidR="007E5A5D">
              <w:rPr>
                <w:sz w:val="22"/>
              </w:rPr>
              <w:t xml:space="preserve"> even a quiet evening </w:t>
            </w:r>
            <w:r w:rsidRPr="00284636">
              <w:rPr>
                <w:sz w:val="22"/>
              </w:rPr>
              <w:t xml:space="preserve">after 10 PM is highly </w:t>
            </w:r>
            <w:r w:rsidR="007E5A5D" w:rsidRPr="00284636">
              <w:rPr>
                <w:sz w:val="22"/>
              </w:rPr>
              <w:t>stigmatized</w:t>
            </w:r>
            <w:r w:rsidRPr="00284636">
              <w:rPr>
                <w:sz w:val="22"/>
              </w:rPr>
              <w:t xml:space="preserve"> in Georgian families. </w:t>
            </w:r>
            <w:r>
              <w:rPr>
                <w:sz w:val="22"/>
              </w:rPr>
              <w:t>Parents think negatively of evening entertainment and keep pestering their 18+ youngers to stay in.</w:t>
            </w:r>
          </w:p>
          <w:p w14:paraId="57EC6877" w14:textId="77777777" w:rsidR="00D0189F" w:rsidRDefault="00D0189F">
            <w:pPr>
              <w:rPr>
                <w:sz w:val="22"/>
              </w:rPr>
            </w:pPr>
          </w:p>
        </w:tc>
        <w:tc>
          <w:tcPr>
            <w:tcW w:w="5495" w:type="dxa"/>
          </w:tcPr>
          <w:p w14:paraId="2370714D" w14:textId="77777777" w:rsidR="00284636" w:rsidRPr="00284636" w:rsidRDefault="00284636" w:rsidP="00284636">
            <w:pPr>
              <w:jc w:val="both"/>
              <w:rPr>
                <w:sz w:val="22"/>
              </w:rPr>
            </w:pPr>
            <w:r w:rsidRPr="00284636">
              <w:rPr>
                <w:sz w:val="22"/>
              </w:rPr>
              <w:t xml:space="preserve">Singular is doing business globally, </w:t>
            </w:r>
            <w:r>
              <w:rPr>
                <w:sz w:val="22"/>
              </w:rPr>
              <w:t>and we have our hands full with clients</w:t>
            </w:r>
            <w:r w:rsidRPr="00284636">
              <w:rPr>
                <w:sz w:val="22"/>
              </w:rPr>
              <w:t xml:space="preserve">. We are </w:t>
            </w:r>
            <w:r w:rsidRPr="00284636">
              <w:rPr>
                <w:b/>
                <w:color w:val="E52B30"/>
                <w:sz w:val="22"/>
              </w:rPr>
              <w:t>not</w:t>
            </w:r>
            <w:r w:rsidRPr="00284636">
              <w:rPr>
                <w:color w:val="E52B30"/>
                <w:sz w:val="22"/>
              </w:rPr>
              <w:t xml:space="preserve"> </w:t>
            </w:r>
            <w:r w:rsidRPr="00284636">
              <w:rPr>
                <w:sz w:val="22"/>
              </w:rPr>
              <w:t xml:space="preserve">in need of new </w:t>
            </w:r>
            <w:r>
              <w:rPr>
                <w:sz w:val="22"/>
              </w:rPr>
              <w:t>ones</w:t>
            </w:r>
            <w:r w:rsidRPr="00284636">
              <w:rPr>
                <w:sz w:val="22"/>
              </w:rPr>
              <w:t xml:space="preserve">. What we </w:t>
            </w:r>
            <w:r w:rsidRPr="00284636">
              <w:rPr>
                <w:b/>
                <w:color w:val="E52B30"/>
                <w:sz w:val="22"/>
              </w:rPr>
              <w:t>DO</w:t>
            </w:r>
            <w:r w:rsidRPr="00284636">
              <w:rPr>
                <w:color w:val="E52B30"/>
                <w:sz w:val="22"/>
              </w:rPr>
              <w:t xml:space="preserve"> </w:t>
            </w:r>
            <w:r w:rsidRPr="00284636">
              <w:rPr>
                <w:sz w:val="22"/>
              </w:rPr>
              <w:t>need is attracting talented young people to work for us</w:t>
            </w:r>
            <w:r w:rsidR="007E5A5D">
              <w:rPr>
                <w:sz w:val="22"/>
              </w:rPr>
              <w:t>.</w:t>
            </w:r>
            <w:r w:rsidRPr="00284636">
              <w:rPr>
                <w:sz w:val="22"/>
              </w:rPr>
              <w:t xml:space="preserve"> </w:t>
            </w:r>
            <w:r w:rsidR="007E5A5D">
              <w:rPr>
                <w:sz w:val="22"/>
              </w:rPr>
              <w:t xml:space="preserve">Sadly, for now </w:t>
            </w:r>
            <w:r w:rsidRPr="00284636">
              <w:rPr>
                <w:sz w:val="22"/>
              </w:rPr>
              <w:t>our local brand awareness is low and we don’t receive many applications for our job openings.</w:t>
            </w:r>
          </w:p>
          <w:p w14:paraId="2BB7692C" w14:textId="77777777" w:rsidR="00D0189F" w:rsidRDefault="00D0189F">
            <w:pPr>
              <w:rPr>
                <w:sz w:val="22"/>
              </w:rPr>
            </w:pPr>
          </w:p>
        </w:tc>
      </w:tr>
    </w:tbl>
    <w:p w14:paraId="62477F56" w14:textId="77777777" w:rsidR="00DE310B" w:rsidRPr="00DE310B" w:rsidRDefault="00284636">
      <w:pPr>
        <w:rPr>
          <w:color w:val="A6A6A6" w:themeColor="background1" w:themeShade="A6"/>
          <w:sz w:val="22"/>
        </w:rPr>
      </w:pPr>
      <w:r w:rsidRPr="00DE310B">
        <w:rPr>
          <w:b/>
          <w:color w:val="E52B30"/>
          <w:sz w:val="22"/>
        </w:rPr>
        <w:t xml:space="preserve">What’s the </w:t>
      </w:r>
      <w:r w:rsidR="00DE310B">
        <w:rPr>
          <w:b/>
          <w:color w:val="E52B30"/>
          <w:sz w:val="22"/>
        </w:rPr>
        <w:t>reason</w:t>
      </w:r>
      <w:r w:rsidRPr="00DE310B">
        <w:rPr>
          <w:color w:val="E52B30"/>
          <w:sz w:val="22"/>
        </w:rPr>
        <w:t xml:space="preserve"> </w:t>
      </w:r>
      <w:r w:rsidRPr="00DE310B">
        <w:rPr>
          <w:b/>
          <w:color w:val="A6A6A6" w:themeColor="background1" w:themeShade="A6"/>
          <w:sz w:val="22"/>
        </w:rPr>
        <w:t>the i</w:t>
      </w:r>
      <w:r w:rsidR="00DE310B" w:rsidRPr="00DE310B">
        <w:rPr>
          <w:b/>
          <w:color w:val="A6A6A6" w:themeColor="background1" w:themeShade="A6"/>
          <w:sz w:val="22"/>
        </w:rPr>
        <w:t>dea</w:t>
      </w:r>
    </w:p>
    <w:p w14:paraId="6BECFAFA" w14:textId="77777777" w:rsidR="006F6376" w:rsidRDefault="00284636" w:rsidP="007E5A5D">
      <w:pPr>
        <w:jc w:val="both"/>
        <w:rPr>
          <w:sz w:val="22"/>
        </w:rPr>
      </w:pPr>
      <w:r w:rsidRPr="00284636">
        <w:rPr>
          <w:sz w:val="22"/>
        </w:rPr>
        <w:t>As</w:t>
      </w:r>
      <w:r w:rsidR="007E5A5D">
        <w:rPr>
          <w:sz w:val="22"/>
        </w:rPr>
        <w:t xml:space="preserve"> </w:t>
      </w:r>
      <w:r w:rsidRPr="00284636">
        <w:rPr>
          <w:sz w:val="22"/>
        </w:rPr>
        <w:t>years go by, we forget who we used to be. Parents, as they get older, forget how it feels to be young.</w:t>
      </w:r>
      <w:r w:rsidR="007E5A5D">
        <w:rPr>
          <w:sz w:val="22"/>
        </w:rPr>
        <w:t xml:space="preserve"> </w:t>
      </w:r>
      <w:r w:rsidR="007E5A5D" w:rsidRPr="007E5A5D">
        <w:rPr>
          <w:sz w:val="22"/>
        </w:rPr>
        <w:t xml:space="preserve">They spend their excessive spare time at home asking their children why they are not at home. </w:t>
      </w:r>
      <w:r w:rsidRPr="00284636">
        <w:rPr>
          <w:sz w:val="22"/>
        </w:rPr>
        <w:t xml:space="preserve"> </w:t>
      </w:r>
      <w:r w:rsidR="00DE310B">
        <w:rPr>
          <w:sz w:val="22"/>
        </w:rPr>
        <w:t>This is the root of a lot of misunderstanding between the youth and adults. If we could remind them of nights of their youth, they would warm up to the idea of younger generation going out at night as well.</w:t>
      </w:r>
      <w:r w:rsidR="007E5A5D">
        <w:rPr>
          <w:sz w:val="22"/>
        </w:rPr>
        <w:t xml:space="preserve"> We should help them to relax and have fun too.</w:t>
      </w:r>
    </w:p>
    <w:p w14:paraId="7D6548DF" w14:textId="77777777" w:rsidR="007E5A5D" w:rsidRDefault="007E5A5D" w:rsidP="007E5A5D">
      <w:pPr>
        <w:jc w:val="both"/>
        <w:rPr>
          <w:sz w:val="22"/>
        </w:rPr>
      </w:pPr>
    </w:p>
    <w:p w14:paraId="31A97D30" w14:textId="77777777" w:rsidR="00DE310B" w:rsidRDefault="00DE310B">
      <w:pPr>
        <w:rPr>
          <w:b/>
          <w:color w:val="A6A6A6" w:themeColor="background1" w:themeShade="A6"/>
          <w:sz w:val="22"/>
        </w:rPr>
      </w:pPr>
      <w:r w:rsidRPr="00DE310B">
        <w:rPr>
          <w:b/>
          <w:color w:val="E52B30"/>
          <w:sz w:val="22"/>
        </w:rPr>
        <w:t xml:space="preserve">What’s the product </w:t>
      </w:r>
      <w:r w:rsidRPr="00DE310B">
        <w:rPr>
          <w:b/>
          <w:color w:val="A6A6A6" w:themeColor="background1" w:themeShade="A6"/>
          <w:sz w:val="22"/>
        </w:rPr>
        <w:t>the solution</w:t>
      </w:r>
    </w:p>
    <w:p w14:paraId="4E345CC0" w14:textId="77777777" w:rsidR="00DE310B" w:rsidRDefault="00DE310B">
      <w:pPr>
        <w:rPr>
          <w:b/>
          <w:color w:val="000000" w:themeColor="text1"/>
          <w:sz w:val="22"/>
        </w:rPr>
      </w:pPr>
      <w:proofErr w:type="spellStart"/>
      <w:r w:rsidRPr="00DE310B">
        <w:rPr>
          <w:b/>
          <w:color w:val="000000" w:themeColor="text1"/>
          <w:sz w:val="22"/>
        </w:rPr>
        <w:t>ReuNight</w:t>
      </w:r>
      <w:proofErr w:type="spellEnd"/>
      <w:r w:rsidRPr="00DE310B">
        <w:rPr>
          <w:b/>
          <w:color w:val="000000" w:themeColor="text1"/>
          <w:sz w:val="22"/>
        </w:rPr>
        <w:t xml:space="preserve"> – an Augmented Reality App</w:t>
      </w:r>
    </w:p>
    <w:p w14:paraId="49D70213" w14:textId="77777777" w:rsidR="00DE310B" w:rsidRPr="00B432D2" w:rsidRDefault="00DE310B" w:rsidP="00346BD7">
      <w:pPr>
        <w:jc w:val="both"/>
        <w:rPr>
          <w:color w:val="000000" w:themeColor="text1"/>
          <w:sz w:val="22"/>
        </w:rPr>
      </w:pPr>
      <w:r w:rsidRPr="00B432D2">
        <w:rPr>
          <w:color w:val="000000" w:themeColor="text1"/>
          <w:sz w:val="22"/>
        </w:rPr>
        <w:t xml:space="preserve">Imagine walking down the main streets of Tbilisi and seeing the reconstructed versions of </w:t>
      </w:r>
      <w:r w:rsidR="00B432D2" w:rsidRPr="00B432D2">
        <w:rPr>
          <w:color w:val="000000" w:themeColor="text1"/>
          <w:sz w:val="22"/>
        </w:rPr>
        <w:t>the city streets</w:t>
      </w:r>
      <w:r w:rsidRPr="00B432D2">
        <w:rPr>
          <w:color w:val="000000" w:themeColor="text1"/>
          <w:sz w:val="22"/>
        </w:rPr>
        <w:t xml:space="preserve"> from 60s, 70s and 80s. Via our app this is exactly what our parents will see </w:t>
      </w:r>
      <w:r w:rsidR="00B432D2" w:rsidRPr="00B432D2">
        <w:rPr>
          <w:color w:val="000000" w:themeColor="text1"/>
          <w:sz w:val="22"/>
        </w:rPr>
        <w:t>–</w:t>
      </w:r>
      <w:r w:rsidRPr="00B432D2">
        <w:rPr>
          <w:color w:val="000000" w:themeColor="text1"/>
          <w:sz w:val="22"/>
        </w:rPr>
        <w:t xml:space="preserve"> </w:t>
      </w:r>
      <w:r w:rsidR="00B432D2" w:rsidRPr="00B432D2">
        <w:rPr>
          <w:color w:val="000000" w:themeColor="text1"/>
          <w:sz w:val="22"/>
        </w:rPr>
        <w:t xml:space="preserve">reconstructed 3D versions of their </w:t>
      </w:r>
      <w:r w:rsidR="007E5A5D" w:rsidRPr="00B432D2">
        <w:rPr>
          <w:color w:val="000000" w:themeColor="text1"/>
          <w:sz w:val="22"/>
        </w:rPr>
        <w:t>favorite</w:t>
      </w:r>
      <w:r w:rsidR="00B432D2" w:rsidRPr="00B432D2">
        <w:rPr>
          <w:color w:val="000000" w:themeColor="text1"/>
          <w:sz w:val="22"/>
        </w:rPr>
        <w:t xml:space="preserve"> hang-out spots</w:t>
      </w:r>
      <w:r w:rsidR="00B432D2">
        <w:rPr>
          <w:color w:val="000000" w:themeColor="text1"/>
          <w:sz w:val="22"/>
        </w:rPr>
        <w:t>. For 40+ the app will show what places used to be open there, instead of what they are seeing now, based on which decade they indicate. For 18-40, the app will show basic info of the establishment they are standing in front of, in AR (imagine pointing your phone at a restaurant and t</w:t>
      </w:r>
      <w:r w:rsidR="007E5A5D">
        <w:rPr>
          <w:color w:val="000000" w:themeColor="text1"/>
          <w:sz w:val="22"/>
        </w:rPr>
        <w:t>he app displays work hours, pri</w:t>
      </w:r>
      <w:r w:rsidR="00B432D2">
        <w:rPr>
          <w:color w:val="000000" w:themeColor="text1"/>
          <w:sz w:val="22"/>
        </w:rPr>
        <w:t xml:space="preserve">ce range, </w:t>
      </w:r>
      <w:proofErr w:type="spellStart"/>
      <w:r w:rsidR="00B432D2">
        <w:rPr>
          <w:color w:val="000000" w:themeColor="text1"/>
          <w:sz w:val="22"/>
        </w:rPr>
        <w:t>etc</w:t>
      </w:r>
      <w:proofErr w:type="spellEnd"/>
      <w:r w:rsidR="00B432D2">
        <w:rPr>
          <w:color w:val="000000" w:themeColor="text1"/>
          <w:sz w:val="22"/>
        </w:rPr>
        <w:t>).</w:t>
      </w:r>
    </w:p>
    <w:p w14:paraId="587761F3" w14:textId="77777777" w:rsidR="00DE310B" w:rsidRDefault="00B432D2" w:rsidP="00346BD7">
      <w:pPr>
        <w:jc w:val="both"/>
        <w:rPr>
          <w:sz w:val="22"/>
        </w:rPr>
      </w:pPr>
      <w:r>
        <w:rPr>
          <w:sz w:val="22"/>
        </w:rPr>
        <w:t xml:space="preserve">The app </w:t>
      </w:r>
      <w:r w:rsidR="007E5A5D">
        <w:rPr>
          <w:sz w:val="22"/>
        </w:rPr>
        <w:t>will push parents to remember their youth and to go out more, that will help youngsters to have more freedom.</w:t>
      </w:r>
    </w:p>
    <w:p w14:paraId="76F59951" w14:textId="77777777" w:rsidR="006F6376" w:rsidRDefault="006F6376">
      <w:pPr>
        <w:rPr>
          <w:sz w:val="22"/>
        </w:rPr>
      </w:pPr>
    </w:p>
    <w:p w14:paraId="4707A3CC" w14:textId="77777777" w:rsidR="003864D4" w:rsidRDefault="00B432D2" w:rsidP="003864D4">
      <w:pPr>
        <w:rPr>
          <w:b/>
          <w:sz w:val="22"/>
        </w:rPr>
      </w:pPr>
      <w:r w:rsidRPr="00B432D2">
        <w:rPr>
          <w:b/>
          <w:color w:val="E52B30"/>
          <w:sz w:val="22"/>
        </w:rPr>
        <w:t xml:space="preserve">What we’re aiming at </w:t>
      </w:r>
      <w:r w:rsidRPr="00B432D2">
        <w:rPr>
          <w:b/>
          <w:color w:val="A6A6A6" w:themeColor="background1" w:themeShade="A6"/>
          <w:sz w:val="22"/>
        </w:rPr>
        <w:t>the objective</w:t>
      </w:r>
    </w:p>
    <w:p w14:paraId="0B23AE31" w14:textId="77777777" w:rsidR="00025327" w:rsidRDefault="00B432D2" w:rsidP="00346BD7">
      <w:pPr>
        <w:jc w:val="both"/>
        <w:rPr>
          <w:sz w:val="22"/>
        </w:rPr>
      </w:pPr>
      <w:r w:rsidRPr="00B432D2">
        <w:rPr>
          <w:sz w:val="22"/>
        </w:rPr>
        <w:t xml:space="preserve">Parents going out at night. </w:t>
      </w:r>
      <w:r>
        <w:rPr>
          <w:sz w:val="22"/>
        </w:rPr>
        <w:t xml:space="preserve">Young </w:t>
      </w:r>
      <w:r w:rsidR="001514A7">
        <w:rPr>
          <w:sz w:val="22"/>
        </w:rPr>
        <w:t>people</w:t>
      </w:r>
      <w:r w:rsidRPr="00B432D2">
        <w:rPr>
          <w:sz w:val="22"/>
        </w:rPr>
        <w:t xml:space="preserve"> going out at Night. Everyone is going out at night. And </w:t>
      </w:r>
      <w:r w:rsidR="001514A7">
        <w:rPr>
          <w:sz w:val="22"/>
        </w:rPr>
        <w:t>as a bonus, everyone knows Singular is that cool company that created this cool app. ;)</w:t>
      </w:r>
    </w:p>
    <w:p w14:paraId="72DE428C" w14:textId="77777777" w:rsidR="001514A7" w:rsidRPr="001514A7" w:rsidRDefault="001514A7" w:rsidP="00346BD7">
      <w:pPr>
        <w:jc w:val="both"/>
        <w:rPr>
          <w:b/>
          <w:sz w:val="22"/>
        </w:rPr>
      </w:pPr>
      <w:r w:rsidRPr="001514A7">
        <w:rPr>
          <w:b/>
          <w:color w:val="E52B30"/>
          <w:sz w:val="22"/>
        </w:rPr>
        <w:t xml:space="preserve">Who is it for </w:t>
      </w:r>
      <w:r w:rsidRPr="001514A7">
        <w:rPr>
          <w:b/>
          <w:color w:val="A6A6A6" w:themeColor="background1" w:themeShade="A6"/>
          <w:sz w:val="22"/>
        </w:rPr>
        <w:t>the target audience</w:t>
      </w:r>
    </w:p>
    <w:p w14:paraId="53ABF044" w14:textId="77777777" w:rsidR="001514A7" w:rsidRPr="001514A7" w:rsidRDefault="001514A7" w:rsidP="00346BD7">
      <w:pPr>
        <w:jc w:val="both"/>
        <w:rPr>
          <w:sz w:val="22"/>
        </w:rPr>
      </w:pPr>
      <w:r w:rsidRPr="001514A7">
        <w:rPr>
          <w:sz w:val="22"/>
        </w:rPr>
        <w:t>18-35 medium income, living with parents</w:t>
      </w:r>
      <w:r>
        <w:rPr>
          <w:sz w:val="22"/>
        </w:rPr>
        <w:t>, but are building their careers, young professionals</w:t>
      </w:r>
    </w:p>
    <w:p w14:paraId="062D40D7" w14:textId="77777777" w:rsidR="001514A7" w:rsidRDefault="001514A7" w:rsidP="00346BD7">
      <w:pPr>
        <w:jc w:val="both"/>
        <w:rPr>
          <w:sz w:val="22"/>
        </w:rPr>
      </w:pPr>
      <w:r w:rsidRPr="001514A7">
        <w:rPr>
          <w:sz w:val="22"/>
        </w:rPr>
        <w:t>40-65 parents</w:t>
      </w:r>
      <w:r>
        <w:rPr>
          <w:sz w:val="22"/>
        </w:rPr>
        <w:t>, low-high income</w:t>
      </w:r>
    </w:p>
    <w:p w14:paraId="111D2D4F" w14:textId="77777777" w:rsidR="001514A7" w:rsidRDefault="001514A7" w:rsidP="00346BD7">
      <w:pPr>
        <w:jc w:val="both"/>
        <w:rPr>
          <w:sz w:val="22"/>
        </w:rPr>
      </w:pPr>
      <w:r w:rsidRPr="001514A7">
        <w:rPr>
          <w:b/>
          <w:color w:val="E52B30"/>
          <w:sz w:val="22"/>
        </w:rPr>
        <w:t>What’s our CTA</w:t>
      </w:r>
      <w:r w:rsidRPr="001514A7">
        <w:rPr>
          <w:color w:val="E52B30"/>
          <w:sz w:val="22"/>
        </w:rPr>
        <w:t xml:space="preserve"> </w:t>
      </w:r>
      <w:r w:rsidRPr="001514A7">
        <w:rPr>
          <w:b/>
          <w:color w:val="A6A6A6" w:themeColor="background1" w:themeShade="A6"/>
          <w:sz w:val="22"/>
        </w:rPr>
        <w:t>the key messages</w:t>
      </w:r>
    </w:p>
    <w:p w14:paraId="275FE1D4" w14:textId="3A105F88" w:rsidR="001514A7" w:rsidRDefault="008052BB" w:rsidP="00346BD7">
      <w:pPr>
        <w:jc w:val="both"/>
        <w:rPr>
          <w:sz w:val="22"/>
        </w:rPr>
      </w:pPr>
      <w:r>
        <w:rPr>
          <w:b/>
          <w:sz w:val="22"/>
        </w:rPr>
        <w:t xml:space="preserve">  </w:t>
      </w:r>
      <w:r w:rsidRPr="008052BB">
        <w:rPr>
          <w:b/>
          <w:sz w:val="22"/>
        </w:rPr>
        <w:t>Youngsters</w:t>
      </w:r>
      <w:r>
        <w:rPr>
          <w:sz w:val="22"/>
        </w:rPr>
        <w:t xml:space="preserve"> - </w:t>
      </w:r>
      <w:r w:rsidR="001514A7">
        <w:rPr>
          <w:sz w:val="22"/>
        </w:rPr>
        <w:t xml:space="preserve">“Make a Night of </w:t>
      </w:r>
      <w:proofErr w:type="gramStart"/>
      <w:r w:rsidR="001514A7">
        <w:rPr>
          <w:sz w:val="22"/>
        </w:rPr>
        <w:t>It”</w:t>
      </w:r>
      <w:r>
        <w:rPr>
          <w:sz w:val="22"/>
        </w:rPr>
        <w:t xml:space="preserve">   </w:t>
      </w:r>
      <w:proofErr w:type="gramEnd"/>
      <w:r>
        <w:rPr>
          <w:sz w:val="22"/>
        </w:rPr>
        <w:t xml:space="preserve">              </w:t>
      </w:r>
      <w:r w:rsidRPr="008052BB">
        <w:rPr>
          <w:b/>
          <w:sz w:val="22"/>
        </w:rPr>
        <w:t>Parents</w:t>
      </w:r>
      <w:r>
        <w:rPr>
          <w:sz w:val="22"/>
        </w:rPr>
        <w:t xml:space="preserve"> - “You are much younger, than you think..</w:t>
      </w:r>
      <w:r w:rsidR="001514A7">
        <w:rPr>
          <w:sz w:val="22"/>
        </w:rPr>
        <w:t>”</w:t>
      </w:r>
    </w:p>
    <w:p w14:paraId="24674959" w14:textId="77777777" w:rsidR="001514A7" w:rsidRDefault="006F6376" w:rsidP="00346BD7">
      <w:pPr>
        <w:jc w:val="both"/>
        <w:rPr>
          <w:sz w:val="22"/>
        </w:rPr>
      </w:pPr>
      <w:r>
        <w:rPr>
          <w:b/>
          <w:color w:val="E52B30"/>
          <w:sz w:val="22"/>
        </w:rPr>
        <w:t>How we t</w:t>
      </w:r>
      <w:r w:rsidR="001514A7" w:rsidRPr="001514A7">
        <w:rPr>
          <w:b/>
          <w:color w:val="E52B30"/>
          <w:sz w:val="22"/>
        </w:rPr>
        <w:t>alk</w:t>
      </w:r>
      <w:r w:rsidR="001514A7" w:rsidRPr="001514A7">
        <w:rPr>
          <w:color w:val="E52B30"/>
          <w:sz w:val="22"/>
        </w:rPr>
        <w:t xml:space="preserve"> </w:t>
      </w:r>
      <w:r w:rsidR="001514A7">
        <w:rPr>
          <w:b/>
          <w:color w:val="A6A6A6" w:themeColor="background1" w:themeShade="A6"/>
          <w:sz w:val="22"/>
        </w:rPr>
        <w:t>the tone of v</w:t>
      </w:r>
      <w:r w:rsidR="001514A7" w:rsidRPr="001514A7">
        <w:rPr>
          <w:b/>
          <w:color w:val="A6A6A6" w:themeColor="background1" w:themeShade="A6"/>
          <w:sz w:val="22"/>
        </w:rPr>
        <w:t>oice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514A7" w14:paraId="16D4BCCC" w14:textId="77777777" w:rsidTr="001514A7">
        <w:tc>
          <w:tcPr>
            <w:tcW w:w="4675" w:type="dxa"/>
          </w:tcPr>
          <w:p w14:paraId="2975B22D" w14:textId="77777777" w:rsidR="001514A7" w:rsidRPr="001514A7" w:rsidRDefault="001514A7" w:rsidP="00346BD7">
            <w:pPr>
              <w:jc w:val="both"/>
              <w:rPr>
                <w:b/>
                <w:sz w:val="22"/>
              </w:rPr>
            </w:pPr>
            <w:r w:rsidRPr="001514A7">
              <w:rPr>
                <w:b/>
                <w:sz w:val="22"/>
              </w:rPr>
              <w:t>To young folks</w:t>
            </w:r>
          </w:p>
        </w:tc>
        <w:tc>
          <w:tcPr>
            <w:tcW w:w="4675" w:type="dxa"/>
          </w:tcPr>
          <w:p w14:paraId="23412FD5" w14:textId="77777777" w:rsidR="001514A7" w:rsidRPr="001514A7" w:rsidRDefault="001514A7" w:rsidP="00346BD7">
            <w:pPr>
              <w:jc w:val="both"/>
              <w:rPr>
                <w:b/>
                <w:sz w:val="22"/>
              </w:rPr>
            </w:pPr>
            <w:r w:rsidRPr="001514A7">
              <w:rPr>
                <w:b/>
                <w:sz w:val="22"/>
              </w:rPr>
              <w:t>To parents</w:t>
            </w:r>
          </w:p>
        </w:tc>
      </w:tr>
      <w:tr w:rsidR="001514A7" w14:paraId="304E8A8F" w14:textId="77777777" w:rsidTr="001514A7">
        <w:tc>
          <w:tcPr>
            <w:tcW w:w="4675" w:type="dxa"/>
          </w:tcPr>
          <w:p w14:paraId="7A5B9D58" w14:textId="77777777" w:rsidR="001514A7" w:rsidRPr="001514A7" w:rsidRDefault="001514A7" w:rsidP="00346BD7">
            <w:pPr>
              <w:jc w:val="both"/>
              <w:rPr>
                <w:sz w:val="22"/>
              </w:rPr>
            </w:pPr>
            <w:r w:rsidRPr="001514A7">
              <w:rPr>
                <w:sz w:val="22"/>
              </w:rPr>
              <w:t>Friendly, humorous, straightforward, informal</w:t>
            </w:r>
          </w:p>
        </w:tc>
        <w:tc>
          <w:tcPr>
            <w:tcW w:w="4675" w:type="dxa"/>
          </w:tcPr>
          <w:p w14:paraId="27B044DD" w14:textId="77777777" w:rsidR="001514A7" w:rsidRPr="001514A7" w:rsidRDefault="001514A7" w:rsidP="00346BD7">
            <w:pPr>
              <w:jc w:val="both"/>
              <w:rPr>
                <w:sz w:val="22"/>
              </w:rPr>
            </w:pPr>
            <w:r w:rsidRPr="001514A7">
              <w:rPr>
                <w:sz w:val="22"/>
              </w:rPr>
              <w:t xml:space="preserve">Nostalgic, emotional, romantic, respectful </w:t>
            </w:r>
          </w:p>
        </w:tc>
      </w:tr>
    </w:tbl>
    <w:p w14:paraId="5026533C" w14:textId="77777777" w:rsidR="001514A7" w:rsidRDefault="001514A7" w:rsidP="00346BD7">
      <w:pPr>
        <w:jc w:val="both"/>
        <w:rPr>
          <w:b/>
          <w:color w:val="A6A6A6" w:themeColor="background1" w:themeShade="A6"/>
          <w:sz w:val="22"/>
        </w:rPr>
      </w:pPr>
      <w:r w:rsidRPr="006F6376">
        <w:rPr>
          <w:b/>
          <w:color w:val="E52B30"/>
          <w:sz w:val="22"/>
        </w:rPr>
        <w:t>What, when, how</w:t>
      </w:r>
      <w:r>
        <w:rPr>
          <w:rFonts w:ascii="Times New Roman" w:eastAsia="Times New Roman" w:hAnsi="Times New Roman" w:cs="Times New Roman"/>
        </w:rPr>
        <w:t xml:space="preserve"> </w:t>
      </w:r>
      <w:r w:rsidRPr="006F6376">
        <w:rPr>
          <w:b/>
          <w:color w:val="A6A6A6" w:themeColor="background1" w:themeShade="A6"/>
          <w:sz w:val="22"/>
        </w:rPr>
        <w:t xml:space="preserve">the </w:t>
      </w:r>
      <w:r w:rsidR="006F6376" w:rsidRPr="006F6376">
        <w:rPr>
          <w:b/>
          <w:color w:val="A6A6A6" w:themeColor="background1" w:themeShade="A6"/>
          <w:sz w:val="22"/>
        </w:rPr>
        <w:t>deliverables, timeline and budget</w:t>
      </w:r>
    </w:p>
    <w:tbl>
      <w:tblPr>
        <w:tblStyle w:val="TableGrid"/>
        <w:tblW w:w="1061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35"/>
        <w:gridCol w:w="990"/>
        <w:gridCol w:w="1890"/>
      </w:tblGrid>
      <w:tr w:rsidR="00346BD7" w:rsidRPr="006F6376" w14:paraId="4763B88B" w14:textId="77777777" w:rsidTr="00346BD7">
        <w:tc>
          <w:tcPr>
            <w:tcW w:w="7735" w:type="dxa"/>
          </w:tcPr>
          <w:p w14:paraId="695402FB" w14:textId="77777777" w:rsidR="006F6376" w:rsidRPr="003864D4" w:rsidRDefault="006F6376" w:rsidP="006F6376">
            <w:pPr>
              <w:rPr>
                <w:sz w:val="22"/>
              </w:rPr>
            </w:pPr>
            <w:r w:rsidRPr="003864D4">
              <w:rPr>
                <w:sz w:val="22"/>
              </w:rPr>
              <w:t xml:space="preserve">Branding identity and visual assets for </w:t>
            </w:r>
            <w:proofErr w:type="spellStart"/>
            <w:r w:rsidRPr="003864D4">
              <w:rPr>
                <w:sz w:val="22"/>
              </w:rPr>
              <w:t>ReuNight</w:t>
            </w:r>
            <w:proofErr w:type="spellEnd"/>
            <w:r w:rsidRPr="003864D4">
              <w:rPr>
                <w:sz w:val="22"/>
              </w:rPr>
              <w:t xml:space="preserve"> App.</w:t>
            </w:r>
          </w:p>
        </w:tc>
        <w:tc>
          <w:tcPr>
            <w:tcW w:w="990" w:type="dxa"/>
          </w:tcPr>
          <w:p w14:paraId="57033D62" w14:textId="77777777" w:rsidR="006F6376" w:rsidRPr="003864D4" w:rsidRDefault="006F6376" w:rsidP="006F6376">
            <w:pPr>
              <w:rPr>
                <w:sz w:val="22"/>
              </w:rPr>
            </w:pPr>
            <w:r w:rsidRPr="003864D4">
              <w:rPr>
                <w:sz w:val="22"/>
              </w:rPr>
              <w:t xml:space="preserve">5 000 </w:t>
            </w:r>
            <w:r w:rsidR="003864D4">
              <w:rPr>
                <w:sz w:val="22"/>
              </w:rPr>
              <w:t>$</w:t>
            </w:r>
          </w:p>
        </w:tc>
        <w:tc>
          <w:tcPr>
            <w:tcW w:w="1890" w:type="dxa"/>
          </w:tcPr>
          <w:p w14:paraId="3256CF84" w14:textId="77777777" w:rsidR="006F6376" w:rsidRPr="003864D4" w:rsidRDefault="006F6376" w:rsidP="006F6376">
            <w:pPr>
              <w:rPr>
                <w:sz w:val="22"/>
              </w:rPr>
            </w:pPr>
            <w:r w:rsidRPr="003864D4">
              <w:rPr>
                <w:sz w:val="22"/>
              </w:rPr>
              <w:t>Start here.</w:t>
            </w:r>
            <w:r w:rsidR="003864D4">
              <w:rPr>
                <w:sz w:val="22"/>
              </w:rPr>
              <w:t xml:space="preserve"> </w:t>
            </w:r>
          </w:p>
        </w:tc>
      </w:tr>
      <w:tr w:rsidR="00346BD7" w:rsidRPr="006F6376" w14:paraId="57758B64" w14:textId="77777777" w:rsidTr="00346BD7">
        <w:tc>
          <w:tcPr>
            <w:tcW w:w="7735" w:type="dxa"/>
          </w:tcPr>
          <w:p w14:paraId="57AB922C" w14:textId="77777777" w:rsidR="006F6376" w:rsidRPr="003864D4" w:rsidRDefault="006F6376" w:rsidP="006F6376">
            <w:pPr>
              <w:rPr>
                <w:sz w:val="22"/>
              </w:rPr>
            </w:pPr>
            <w:r w:rsidRPr="003864D4">
              <w:rPr>
                <w:sz w:val="22"/>
              </w:rPr>
              <w:t>ReuNight.me - Web portal where parents can submit places and photos from their past. Virtual memorabilia collection. This will serve as app’s launch page.</w:t>
            </w:r>
          </w:p>
        </w:tc>
        <w:tc>
          <w:tcPr>
            <w:tcW w:w="990" w:type="dxa"/>
          </w:tcPr>
          <w:p w14:paraId="6C138E7A" w14:textId="77777777" w:rsidR="006F6376" w:rsidRPr="003864D4" w:rsidRDefault="006F6376" w:rsidP="006F6376">
            <w:pPr>
              <w:rPr>
                <w:sz w:val="22"/>
              </w:rPr>
            </w:pPr>
            <w:r w:rsidRPr="003864D4">
              <w:rPr>
                <w:sz w:val="22"/>
              </w:rPr>
              <w:t xml:space="preserve">8 000 </w:t>
            </w:r>
            <w:r w:rsidR="003864D4">
              <w:rPr>
                <w:sz w:val="22"/>
              </w:rPr>
              <w:t>$</w:t>
            </w:r>
          </w:p>
        </w:tc>
        <w:tc>
          <w:tcPr>
            <w:tcW w:w="1890" w:type="dxa"/>
          </w:tcPr>
          <w:p w14:paraId="454DDF1F" w14:textId="77777777" w:rsidR="006F6376" w:rsidRPr="003864D4" w:rsidRDefault="003864D4" w:rsidP="006F6376">
            <w:pPr>
              <w:rPr>
                <w:sz w:val="22"/>
              </w:rPr>
            </w:pPr>
            <w:r>
              <w:rPr>
                <w:sz w:val="22"/>
              </w:rPr>
              <w:t>Phase 2.</w:t>
            </w:r>
          </w:p>
        </w:tc>
      </w:tr>
      <w:tr w:rsidR="00346BD7" w:rsidRPr="006F6376" w14:paraId="44C44DAE" w14:textId="77777777" w:rsidTr="00346BD7">
        <w:tc>
          <w:tcPr>
            <w:tcW w:w="7735" w:type="dxa"/>
          </w:tcPr>
          <w:p w14:paraId="53716114" w14:textId="77777777" w:rsidR="006F6376" w:rsidRPr="003864D4" w:rsidRDefault="006F6376" w:rsidP="006F6376">
            <w:pPr>
              <w:rPr>
                <w:sz w:val="22"/>
              </w:rPr>
            </w:pPr>
            <w:r w:rsidRPr="003864D4">
              <w:rPr>
                <w:sz w:val="22"/>
              </w:rPr>
              <w:t>Social Media campaign to promote web platform and engage users to submit content.</w:t>
            </w:r>
            <w:r w:rsidR="003864D4">
              <w:rPr>
                <w:sz w:val="22"/>
              </w:rPr>
              <w:t xml:space="preserve"> Create hype for the app-to-come.</w:t>
            </w:r>
          </w:p>
        </w:tc>
        <w:tc>
          <w:tcPr>
            <w:tcW w:w="990" w:type="dxa"/>
          </w:tcPr>
          <w:p w14:paraId="3FA62FBB" w14:textId="77777777" w:rsidR="006F6376" w:rsidRPr="003864D4" w:rsidRDefault="006F6376" w:rsidP="006F6376">
            <w:pPr>
              <w:rPr>
                <w:sz w:val="22"/>
              </w:rPr>
            </w:pPr>
            <w:r w:rsidRPr="003864D4">
              <w:rPr>
                <w:sz w:val="22"/>
              </w:rPr>
              <w:t xml:space="preserve">8 000 </w:t>
            </w:r>
            <w:r w:rsidR="003864D4">
              <w:rPr>
                <w:sz w:val="22"/>
              </w:rPr>
              <w:t>$</w:t>
            </w:r>
          </w:p>
        </w:tc>
        <w:tc>
          <w:tcPr>
            <w:tcW w:w="1890" w:type="dxa"/>
          </w:tcPr>
          <w:p w14:paraId="6581EF40" w14:textId="77777777" w:rsidR="006F6376" w:rsidRPr="003864D4" w:rsidRDefault="003864D4" w:rsidP="006F6376">
            <w:pPr>
              <w:rPr>
                <w:sz w:val="22"/>
              </w:rPr>
            </w:pPr>
            <w:r>
              <w:rPr>
                <w:sz w:val="22"/>
              </w:rPr>
              <w:t>Phase 3. Before app launch.</w:t>
            </w:r>
          </w:p>
        </w:tc>
      </w:tr>
      <w:tr w:rsidR="006F6376" w:rsidRPr="006F6376" w14:paraId="42C0D5B5" w14:textId="77777777" w:rsidTr="00346BD7">
        <w:tc>
          <w:tcPr>
            <w:tcW w:w="7735" w:type="dxa"/>
          </w:tcPr>
          <w:p w14:paraId="39E4E779" w14:textId="77777777" w:rsidR="006F6376" w:rsidRPr="003864D4" w:rsidRDefault="006F6376" w:rsidP="006F6376">
            <w:pPr>
              <w:rPr>
                <w:rFonts w:ascii="Calibri" w:hAnsi="Calibri" w:cs="Calibri"/>
                <w:sz w:val="22"/>
              </w:rPr>
            </w:pPr>
            <w:r w:rsidRPr="003864D4">
              <w:rPr>
                <w:rFonts w:ascii="Calibri" w:hAnsi="Calibri" w:cs="Calibri"/>
                <w:bCs/>
                <w:color w:val="000000"/>
                <w:sz w:val="22"/>
                <w:szCs w:val="22"/>
              </w:rPr>
              <w:t xml:space="preserve">Short Video Commercial for TV </w:t>
            </w:r>
            <w:r w:rsidRPr="003864D4">
              <w:rPr>
                <w:rFonts w:ascii="Calibri" w:hAnsi="Calibri" w:cs="Calibri"/>
                <w:sz w:val="22"/>
              </w:rPr>
              <w:t>channels</w:t>
            </w:r>
            <w:r w:rsidRPr="003864D4">
              <w:rPr>
                <w:rFonts w:ascii="Calibri" w:hAnsi="Calibri" w:cs="Calibri"/>
                <w:bCs/>
                <w:color w:val="000000"/>
                <w:sz w:val="22"/>
                <w:szCs w:val="22"/>
              </w:rPr>
              <w:t xml:space="preserve"> targeted at parents</w:t>
            </w:r>
          </w:p>
        </w:tc>
        <w:tc>
          <w:tcPr>
            <w:tcW w:w="990" w:type="dxa"/>
          </w:tcPr>
          <w:p w14:paraId="1D90EFF1" w14:textId="77777777" w:rsidR="006F6376" w:rsidRPr="003864D4" w:rsidRDefault="006F6376" w:rsidP="006F6376">
            <w:pPr>
              <w:rPr>
                <w:sz w:val="22"/>
              </w:rPr>
            </w:pPr>
            <w:r w:rsidRPr="003864D4">
              <w:rPr>
                <w:sz w:val="22"/>
              </w:rPr>
              <w:t xml:space="preserve">20 000 </w:t>
            </w:r>
            <w:r w:rsidR="003864D4">
              <w:rPr>
                <w:sz w:val="22"/>
              </w:rPr>
              <w:t>$</w:t>
            </w:r>
          </w:p>
        </w:tc>
        <w:tc>
          <w:tcPr>
            <w:tcW w:w="1890" w:type="dxa"/>
          </w:tcPr>
          <w:p w14:paraId="5C51A201" w14:textId="77777777" w:rsidR="006F6376" w:rsidRPr="003864D4" w:rsidRDefault="003864D4" w:rsidP="006F6376">
            <w:pPr>
              <w:rPr>
                <w:sz w:val="22"/>
              </w:rPr>
            </w:pPr>
            <w:r>
              <w:rPr>
                <w:sz w:val="22"/>
              </w:rPr>
              <w:t>Phase 4. launch</w:t>
            </w:r>
          </w:p>
        </w:tc>
      </w:tr>
      <w:tr w:rsidR="003864D4" w:rsidRPr="006F6376" w14:paraId="6A61C4E1" w14:textId="77777777" w:rsidTr="00346BD7">
        <w:tc>
          <w:tcPr>
            <w:tcW w:w="7735" w:type="dxa"/>
          </w:tcPr>
          <w:p w14:paraId="7AD35652" w14:textId="77777777" w:rsidR="003864D4" w:rsidRPr="003864D4" w:rsidRDefault="003864D4" w:rsidP="003864D4">
            <w:pPr>
              <w:rPr>
                <w:rFonts w:ascii="Calibri" w:hAnsi="Calibri" w:cs="Calibri"/>
                <w:bCs/>
                <w:color w:val="000000"/>
                <w:sz w:val="22"/>
                <w:szCs w:val="22"/>
              </w:rPr>
            </w:pPr>
            <w:r>
              <w:rPr>
                <w:rFonts w:ascii="Calibri" w:hAnsi="Calibri" w:cs="Calibri"/>
                <w:bCs/>
                <w:color w:val="000000"/>
                <w:sz w:val="22"/>
                <w:szCs w:val="22"/>
              </w:rPr>
              <w:t>Viral</w:t>
            </w:r>
            <w:r w:rsidRPr="003864D4">
              <w:rPr>
                <w:rFonts w:ascii="Calibri" w:hAnsi="Calibri" w:cs="Calibri"/>
                <w:bCs/>
                <w:color w:val="000000"/>
                <w:sz w:val="22"/>
                <w:szCs w:val="22"/>
              </w:rPr>
              <w:t xml:space="preserve"> campaign to turn younger people our brand ambassadors who will convince their parents to use the app.</w:t>
            </w:r>
          </w:p>
        </w:tc>
        <w:tc>
          <w:tcPr>
            <w:tcW w:w="990" w:type="dxa"/>
          </w:tcPr>
          <w:p w14:paraId="18A37244" w14:textId="77777777" w:rsidR="003864D4" w:rsidRPr="003864D4" w:rsidRDefault="003864D4" w:rsidP="003864D4">
            <w:pPr>
              <w:rPr>
                <w:sz w:val="22"/>
              </w:rPr>
            </w:pPr>
            <w:r>
              <w:rPr>
                <w:sz w:val="22"/>
              </w:rPr>
              <w:t>15 000 $</w:t>
            </w:r>
          </w:p>
        </w:tc>
        <w:tc>
          <w:tcPr>
            <w:tcW w:w="1890" w:type="dxa"/>
          </w:tcPr>
          <w:p w14:paraId="51635286" w14:textId="77777777" w:rsidR="003864D4" w:rsidRPr="003864D4" w:rsidRDefault="003864D4" w:rsidP="003864D4">
            <w:pPr>
              <w:rPr>
                <w:sz w:val="22"/>
              </w:rPr>
            </w:pPr>
            <w:r>
              <w:rPr>
                <w:sz w:val="22"/>
              </w:rPr>
              <w:t xml:space="preserve">Phase 5. </w:t>
            </w:r>
            <w:r w:rsidR="00025327">
              <w:rPr>
                <w:sz w:val="22"/>
              </w:rPr>
              <w:t>During and after launch</w:t>
            </w:r>
          </w:p>
        </w:tc>
      </w:tr>
    </w:tbl>
    <w:p w14:paraId="43CAE2A6" w14:textId="77777777" w:rsidR="006F6376" w:rsidRDefault="003864D4" w:rsidP="001514A7">
      <w:pPr>
        <w:rPr>
          <w:sz w:val="22"/>
        </w:rPr>
      </w:pPr>
      <w:r w:rsidRPr="00025327">
        <w:rPr>
          <w:b/>
          <w:color w:val="E52B30"/>
          <w:sz w:val="22"/>
        </w:rPr>
        <w:t>What’s the checkmark?</w:t>
      </w:r>
      <w:r>
        <w:rPr>
          <w:sz w:val="22"/>
        </w:rPr>
        <w:t xml:space="preserve"> </w:t>
      </w:r>
      <w:r w:rsidRPr="00025327">
        <w:rPr>
          <w:b/>
          <w:color w:val="A6A6A6" w:themeColor="background1" w:themeShade="A6"/>
          <w:sz w:val="22"/>
        </w:rPr>
        <w:t>The KPIs</w:t>
      </w:r>
    </w:p>
    <w:tbl>
      <w:tblPr>
        <w:tblStyle w:val="TableGrid"/>
        <w:tblW w:w="0" w:type="auto"/>
        <w:tblLook w:val="04A0" w:firstRow="1" w:lastRow="0" w:firstColumn="1" w:lastColumn="0" w:noHBand="0" w:noVBand="1"/>
      </w:tblPr>
      <w:tblGrid>
        <w:gridCol w:w="1723"/>
        <w:gridCol w:w="2142"/>
        <w:gridCol w:w="1980"/>
        <w:gridCol w:w="3780"/>
      </w:tblGrid>
      <w:tr w:rsidR="00025327" w14:paraId="22C2F6B9" w14:textId="77777777" w:rsidTr="00025327">
        <w:tc>
          <w:tcPr>
            <w:tcW w:w="1723" w:type="dxa"/>
          </w:tcPr>
          <w:p w14:paraId="5965DE42" w14:textId="77777777" w:rsidR="00025327" w:rsidRPr="00025327" w:rsidRDefault="00025327" w:rsidP="001514A7">
            <w:pPr>
              <w:rPr>
                <w:b/>
                <w:sz w:val="22"/>
              </w:rPr>
            </w:pPr>
            <w:bookmarkStart w:id="0" w:name="_GoBack"/>
            <w:r w:rsidRPr="00025327">
              <w:rPr>
                <w:b/>
                <w:sz w:val="22"/>
              </w:rPr>
              <w:t>First Month</w:t>
            </w:r>
          </w:p>
        </w:tc>
        <w:tc>
          <w:tcPr>
            <w:tcW w:w="2142" w:type="dxa"/>
          </w:tcPr>
          <w:p w14:paraId="340C6FA8" w14:textId="77777777" w:rsidR="00025327" w:rsidRDefault="00025327" w:rsidP="001514A7">
            <w:pPr>
              <w:rPr>
                <w:sz w:val="22"/>
              </w:rPr>
            </w:pPr>
            <w:r>
              <w:rPr>
                <w:sz w:val="22"/>
              </w:rPr>
              <w:t>15 K downloads</w:t>
            </w:r>
          </w:p>
        </w:tc>
        <w:tc>
          <w:tcPr>
            <w:tcW w:w="1980" w:type="dxa"/>
          </w:tcPr>
          <w:p w14:paraId="5C24462A" w14:textId="77777777" w:rsidR="00025327" w:rsidRDefault="00025327" w:rsidP="001514A7">
            <w:pPr>
              <w:rPr>
                <w:sz w:val="22"/>
              </w:rPr>
            </w:pPr>
            <w:r>
              <w:rPr>
                <w:sz w:val="22"/>
              </w:rPr>
              <w:t>1.5 K active users</w:t>
            </w:r>
          </w:p>
        </w:tc>
        <w:tc>
          <w:tcPr>
            <w:tcW w:w="3780" w:type="dxa"/>
          </w:tcPr>
          <w:p w14:paraId="76A493B1" w14:textId="77777777" w:rsidR="00025327" w:rsidRDefault="00025327" w:rsidP="001514A7">
            <w:pPr>
              <w:rPr>
                <w:sz w:val="22"/>
              </w:rPr>
            </w:pPr>
            <w:r>
              <w:rPr>
                <w:sz w:val="22"/>
              </w:rPr>
              <w:t>Singular social mentions up by 40%</w:t>
            </w:r>
          </w:p>
        </w:tc>
      </w:tr>
      <w:tr w:rsidR="00025327" w14:paraId="374E65A9" w14:textId="77777777" w:rsidTr="00025327">
        <w:tc>
          <w:tcPr>
            <w:tcW w:w="1723" w:type="dxa"/>
          </w:tcPr>
          <w:p w14:paraId="2C7FCFC8" w14:textId="77777777" w:rsidR="00025327" w:rsidRPr="00025327" w:rsidRDefault="00025327" w:rsidP="001514A7">
            <w:pPr>
              <w:rPr>
                <w:b/>
                <w:sz w:val="22"/>
              </w:rPr>
            </w:pPr>
            <w:r w:rsidRPr="00025327">
              <w:rPr>
                <w:b/>
                <w:sz w:val="22"/>
              </w:rPr>
              <w:t>1-8 Months</w:t>
            </w:r>
          </w:p>
        </w:tc>
        <w:tc>
          <w:tcPr>
            <w:tcW w:w="2142" w:type="dxa"/>
          </w:tcPr>
          <w:p w14:paraId="3E52E474" w14:textId="77777777" w:rsidR="00025327" w:rsidRDefault="00025327" w:rsidP="001514A7">
            <w:pPr>
              <w:rPr>
                <w:sz w:val="22"/>
              </w:rPr>
            </w:pPr>
            <w:r>
              <w:rPr>
                <w:sz w:val="22"/>
              </w:rPr>
              <w:t>50 K downloads</w:t>
            </w:r>
          </w:p>
        </w:tc>
        <w:tc>
          <w:tcPr>
            <w:tcW w:w="1980" w:type="dxa"/>
          </w:tcPr>
          <w:p w14:paraId="0D1303D8" w14:textId="77777777" w:rsidR="00025327" w:rsidRDefault="00025327" w:rsidP="001514A7">
            <w:pPr>
              <w:rPr>
                <w:sz w:val="22"/>
              </w:rPr>
            </w:pPr>
            <w:r>
              <w:rPr>
                <w:sz w:val="22"/>
              </w:rPr>
              <w:t>15 K active users</w:t>
            </w:r>
          </w:p>
        </w:tc>
        <w:tc>
          <w:tcPr>
            <w:tcW w:w="3780" w:type="dxa"/>
          </w:tcPr>
          <w:p w14:paraId="2D8736CF" w14:textId="77777777" w:rsidR="00025327" w:rsidRDefault="00025327" w:rsidP="001514A7">
            <w:pPr>
              <w:rPr>
                <w:sz w:val="22"/>
              </w:rPr>
            </w:pPr>
            <w:r>
              <w:rPr>
                <w:sz w:val="22"/>
              </w:rPr>
              <w:t>Job applications submitted up by 30%</w:t>
            </w:r>
          </w:p>
        </w:tc>
      </w:tr>
      <w:bookmarkEnd w:id="0"/>
    </w:tbl>
    <w:p w14:paraId="559EE2A7" w14:textId="77777777" w:rsidR="003864D4" w:rsidRPr="006F6376" w:rsidRDefault="003864D4" w:rsidP="001514A7">
      <w:pPr>
        <w:rPr>
          <w:sz w:val="22"/>
        </w:rPr>
      </w:pPr>
    </w:p>
    <w:sectPr w:rsidR="003864D4" w:rsidRPr="006F6376" w:rsidSect="003864D4">
      <w:headerReference w:type="default" r:id="rId6"/>
      <w:pgSz w:w="12240" w:h="15840"/>
      <w:pgMar w:top="1197" w:right="900" w:bottom="252" w:left="99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38407" w14:textId="77777777" w:rsidR="00343A59" w:rsidRDefault="00343A59" w:rsidP="00D0189F">
      <w:r>
        <w:separator/>
      </w:r>
    </w:p>
  </w:endnote>
  <w:endnote w:type="continuationSeparator" w:id="0">
    <w:p w14:paraId="7E305A41" w14:textId="77777777" w:rsidR="00343A59" w:rsidRDefault="00343A59" w:rsidP="00D0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4BDAE" w14:textId="77777777" w:rsidR="00343A59" w:rsidRDefault="00343A59" w:rsidP="00D0189F">
      <w:r>
        <w:separator/>
      </w:r>
    </w:p>
  </w:footnote>
  <w:footnote w:type="continuationSeparator" w:id="0">
    <w:p w14:paraId="54389F9F" w14:textId="77777777" w:rsidR="00343A59" w:rsidRDefault="00343A59" w:rsidP="00D0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2E94" w14:textId="77777777" w:rsidR="00D0189F" w:rsidRDefault="00D0189F">
    <w:pPr>
      <w:pStyle w:val="Header"/>
    </w:pPr>
    <w:r>
      <w:rPr>
        <w:noProof/>
      </w:rPr>
      <w:drawing>
        <wp:inline distT="0" distB="0" distL="0" distR="0" wp14:anchorId="2F9D63FB" wp14:editId="44115299">
          <wp:extent cx="1201945" cy="232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60.png"/>
                  <pic:cNvPicPr/>
                </pic:nvPicPr>
                <pic:blipFill rotWithShape="1">
                  <a:blip r:embed="rId1">
                    <a:extLst>
                      <a:ext uri="{28A0092B-C50C-407E-A947-70E740481C1C}">
                        <a14:useLocalDpi xmlns:a14="http://schemas.microsoft.com/office/drawing/2010/main" val="0"/>
                      </a:ext>
                    </a:extLst>
                  </a:blip>
                  <a:srcRect l="8473" t="23204" r="-998" b="24665"/>
                  <a:stretch/>
                </pic:blipFill>
                <pic:spPr bwMode="auto">
                  <a:xfrm>
                    <a:off x="0" y="0"/>
                    <a:ext cx="1241723" cy="240674"/>
                  </a:xfrm>
                  <a:prstGeom prst="rect">
                    <a:avLst/>
                  </a:prstGeom>
                  <a:ln>
                    <a:noFill/>
                  </a:ln>
                  <a:extLst>
                    <a:ext uri="{53640926-AAD7-44D8-BBD7-CCE9431645EC}">
                      <a14:shadowObscured xmlns:a14="http://schemas.microsoft.com/office/drawing/2010/main"/>
                    </a:ext>
                  </a:extLst>
                </pic:spPr>
              </pic:pic>
            </a:graphicData>
          </a:graphic>
        </wp:inline>
      </w:drawing>
    </w:r>
  </w:p>
  <w:p w14:paraId="0AC8BC42" w14:textId="77777777" w:rsidR="00D0189F" w:rsidRDefault="00D01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9F"/>
    <w:rsid w:val="00025327"/>
    <w:rsid w:val="001514A7"/>
    <w:rsid w:val="00216A00"/>
    <w:rsid w:val="00284636"/>
    <w:rsid w:val="002B5043"/>
    <w:rsid w:val="00343A59"/>
    <w:rsid w:val="00346BD7"/>
    <w:rsid w:val="003864D4"/>
    <w:rsid w:val="006F6376"/>
    <w:rsid w:val="007E5A5D"/>
    <w:rsid w:val="008052BB"/>
    <w:rsid w:val="00A81F8A"/>
    <w:rsid w:val="00B432D2"/>
    <w:rsid w:val="00B551B7"/>
    <w:rsid w:val="00C62D07"/>
    <w:rsid w:val="00D0189F"/>
    <w:rsid w:val="00D67DA5"/>
    <w:rsid w:val="00DE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CF99A"/>
  <w14:defaultImageDpi w14:val="32767"/>
  <w15:chartTrackingRefBased/>
  <w15:docId w15:val="{C5235962-933B-C047-AF92-70535476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18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89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0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89F"/>
    <w:pPr>
      <w:tabs>
        <w:tab w:val="center" w:pos="4680"/>
        <w:tab w:val="right" w:pos="9360"/>
      </w:tabs>
    </w:pPr>
  </w:style>
  <w:style w:type="character" w:customStyle="1" w:styleId="HeaderChar">
    <w:name w:val="Header Char"/>
    <w:basedOn w:val="DefaultParagraphFont"/>
    <w:link w:val="Header"/>
    <w:uiPriority w:val="99"/>
    <w:rsid w:val="00D0189F"/>
  </w:style>
  <w:style w:type="paragraph" w:styleId="Footer">
    <w:name w:val="footer"/>
    <w:basedOn w:val="Normal"/>
    <w:link w:val="FooterChar"/>
    <w:uiPriority w:val="99"/>
    <w:unhideWhenUsed/>
    <w:rsid w:val="00D0189F"/>
    <w:pPr>
      <w:tabs>
        <w:tab w:val="center" w:pos="4680"/>
        <w:tab w:val="right" w:pos="9360"/>
      </w:tabs>
    </w:pPr>
  </w:style>
  <w:style w:type="character" w:customStyle="1" w:styleId="FooterChar">
    <w:name w:val="Footer Char"/>
    <w:basedOn w:val="DefaultParagraphFont"/>
    <w:link w:val="Footer"/>
    <w:uiPriority w:val="99"/>
    <w:rsid w:val="00D0189F"/>
  </w:style>
  <w:style w:type="paragraph" w:styleId="NormalWeb">
    <w:name w:val="Normal (Web)"/>
    <w:basedOn w:val="Normal"/>
    <w:uiPriority w:val="99"/>
    <w:semiHidden/>
    <w:unhideWhenUsed/>
    <w:rsid w:val="001514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563">
      <w:bodyDiv w:val="1"/>
      <w:marLeft w:val="0"/>
      <w:marRight w:val="0"/>
      <w:marTop w:val="0"/>
      <w:marBottom w:val="0"/>
      <w:divBdr>
        <w:top w:val="none" w:sz="0" w:space="0" w:color="auto"/>
        <w:left w:val="none" w:sz="0" w:space="0" w:color="auto"/>
        <w:bottom w:val="none" w:sz="0" w:space="0" w:color="auto"/>
        <w:right w:val="none" w:sz="0" w:space="0" w:color="auto"/>
      </w:divBdr>
    </w:div>
    <w:div w:id="42489301">
      <w:bodyDiv w:val="1"/>
      <w:marLeft w:val="0"/>
      <w:marRight w:val="0"/>
      <w:marTop w:val="0"/>
      <w:marBottom w:val="0"/>
      <w:divBdr>
        <w:top w:val="none" w:sz="0" w:space="0" w:color="auto"/>
        <w:left w:val="none" w:sz="0" w:space="0" w:color="auto"/>
        <w:bottom w:val="none" w:sz="0" w:space="0" w:color="auto"/>
        <w:right w:val="none" w:sz="0" w:space="0" w:color="auto"/>
      </w:divBdr>
    </w:div>
    <w:div w:id="96608352">
      <w:bodyDiv w:val="1"/>
      <w:marLeft w:val="0"/>
      <w:marRight w:val="0"/>
      <w:marTop w:val="0"/>
      <w:marBottom w:val="0"/>
      <w:divBdr>
        <w:top w:val="none" w:sz="0" w:space="0" w:color="auto"/>
        <w:left w:val="none" w:sz="0" w:space="0" w:color="auto"/>
        <w:bottom w:val="none" w:sz="0" w:space="0" w:color="auto"/>
        <w:right w:val="none" w:sz="0" w:space="0" w:color="auto"/>
      </w:divBdr>
    </w:div>
    <w:div w:id="112209167">
      <w:bodyDiv w:val="1"/>
      <w:marLeft w:val="0"/>
      <w:marRight w:val="0"/>
      <w:marTop w:val="0"/>
      <w:marBottom w:val="0"/>
      <w:divBdr>
        <w:top w:val="none" w:sz="0" w:space="0" w:color="auto"/>
        <w:left w:val="none" w:sz="0" w:space="0" w:color="auto"/>
        <w:bottom w:val="none" w:sz="0" w:space="0" w:color="auto"/>
        <w:right w:val="none" w:sz="0" w:space="0" w:color="auto"/>
      </w:divBdr>
    </w:div>
    <w:div w:id="127669342">
      <w:bodyDiv w:val="1"/>
      <w:marLeft w:val="0"/>
      <w:marRight w:val="0"/>
      <w:marTop w:val="0"/>
      <w:marBottom w:val="0"/>
      <w:divBdr>
        <w:top w:val="none" w:sz="0" w:space="0" w:color="auto"/>
        <w:left w:val="none" w:sz="0" w:space="0" w:color="auto"/>
        <w:bottom w:val="none" w:sz="0" w:space="0" w:color="auto"/>
        <w:right w:val="none" w:sz="0" w:space="0" w:color="auto"/>
      </w:divBdr>
    </w:div>
    <w:div w:id="232476283">
      <w:bodyDiv w:val="1"/>
      <w:marLeft w:val="0"/>
      <w:marRight w:val="0"/>
      <w:marTop w:val="0"/>
      <w:marBottom w:val="0"/>
      <w:divBdr>
        <w:top w:val="none" w:sz="0" w:space="0" w:color="auto"/>
        <w:left w:val="none" w:sz="0" w:space="0" w:color="auto"/>
        <w:bottom w:val="none" w:sz="0" w:space="0" w:color="auto"/>
        <w:right w:val="none" w:sz="0" w:space="0" w:color="auto"/>
      </w:divBdr>
    </w:div>
    <w:div w:id="377634319">
      <w:bodyDiv w:val="1"/>
      <w:marLeft w:val="0"/>
      <w:marRight w:val="0"/>
      <w:marTop w:val="0"/>
      <w:marBottom w:val="0"/>
      <w:divBdr>
        <w:top w:val="none" w:sz="0" w:space="0" w:color="auto"/>
        <w:left w:val="none" w:sz="0" w:space="0" w:color="auto"/>
        <w:bottom w:val="none" w:sz="0" w:space="0" w:color="auto"/>
        <w:right w:val="none" w:sz="0" w:space="0" w:color="auto"/>
      </w:divBdr>
    </w:div>
    <w:div w:id="501816677">
      <w:bodyDiv w:val="1"/>
      <w:marLeft w:val="0"/>
      <w:marRight w:val="0"/>
      <w:marTop w:val="0"/>
      <w:marBottom w:val="0"/>
      <w:divBdr>
        <w:top w:val="none" w:sz="0" w:space="0" w:color="auto"/>
        <w:left w:val="none" w:sz="0" w:space="0" w:color="auto"/>
        <w:bottom w:val="none" w:sz="0" w:space="0" w:color="auto"/>
        <w:right w:val="none" w:sz="0" w:space="0" w:color="auto"/>
      </w:divBdr>
    </w:div>
    <w:div w:id="655109204">
      <w:bodyDiv w:val="1"/>
      <w:marLeft w:val="0"/>
      <w:marRight w:val="0"/>
      <w:marTop w:val="0"/>
      <w:marBottom w:val="0"/>
      <w:divBdr>
        <w:top w:val="none" w:sz="0" w:space="0" w:color="auto"/>
        <w:left w:val="none" w:sz="0" w:space="0" w:color="auto"/>
        <w:bottom w:val="none" w:sz="0" w:space="0" w:color="auto"/>
        <w:right w:val="none" w:sz="0" w:space="0" w:color="auto"/>
      </w:divBdr>
    </w:div>
    <w:div w:id="670910677">
      <w:bodyDiv w:val="1"/>
      <w:marLeft w:val="0"/>
      <w:marRight w:val="0"/>
      <w:marTop w:val="0"/>
      <w:marBottom w:val="0"/>
      <w:divBdr>
        <w:top w:val="none" w:sz="0" w:space="0" w:color="auto"/>
        <w:left w:val="none" w:sz="0" w:space="0" w:color="auto"/>
        <w:bottom w:val="none" w:sz="0" w:space="0" w:color="auto"/>
        <w:right w:val="none" w:sz="0" w:space="0" w:color="auto"/>
      </w:divBdr>
    </w:div>
    <w:div w:id="691566977">
      <w:bodyDiv w:val="1"/>
      <w:marLeft w:val="0"/>
      <w:marRight w:val="0"/>
      <w:marTop w:val="0"/>
      <w:marBottom w:val="0"/>
      <w:divBdr>
        <w:top w:val="none" w:sz="0" w:space="0" w:color="auto"/>
        <w:left w:val="none" w:sz="0" w:space="0" w:color="auto"/>
        <w:bottom w:val="none" w:sz="0" w:space="0" w:color="auto"/>
        <w:right w:val="none" w:sz="0" w:space="0" w:color="auto"/>
      </w:divBdr>
    </w:div>
    <w:div w:id="719593739">
      <w:bodyDiv w:val="1"/>
      <w:marLeft w:val="0"/>
      <w:marRight w:val="0"/>
      <w:marTop w:val="0"/>
      <w:marBottom w:val="0"/>
      <w:divBdr>
        <w:top w:val="none" w:sz="0" w:space="0" w:color="auto"/>
        <w:left w:val="none" w:sz="0" w:space="0" w:color="auto"/>
        <w:bottom w:val="none" w:sz="0" w:space="0" w:color="auto"/>
        <w:right w:val="none" w:sz="0" w:space="0" w:color="auto"/>
      </w:divBdr>
    </w:div>
    <w:div w:id="728503438">
      <w:bodyDiv w:val="1"/>
      <w:marLeft w:val="0"/>
      <w:marRight w:val="0"/>
      <w:marTop w:val="0"/>
      <w:marBottom w:val="0"/>
      <w:divBdr>
        <w:top w:val="none" w:sz="0" w:space="0" w:color="auto"/>
        <w:left w:val="none" w:sz="0" w:space="0" w:color="auto"/>
        <w:bottom w:val="none" w:sz="0" w:space="0" w:color="auto"/>
        <w:right w:val="none" w:sz="0" w:space="0" w:color="auto"/>
      </w:divBdr>
    </w:div>
    <w:div w:id="767308989">
      <w:bodyDiv w:val="1"/>
      <w:marLeft w:val="0"/>
      <w:marRight w:val="0"/>
      <w:marTop w:val="0"/>
      <w:marBottom w:val="0"/>
      <w:divBdr>
        <w:top w:val="none" w:sz="0" w:space="0" w:color="auto"/>
        <w:left w:val="none" w:sz="0" w:space="0" w:color="auto"/>
        <w:bottom w:val="none" w:sz="0" w:space="0" w:color="auto"/>
        <w:right w:val="none" w:sz="0" w:space="0" w:color="auto"/>
      </w:divBdr>
    </w:div>
    <w:div w:id="865679784">
      <w:bodyDiv w:val="1"/>
      <w:marLeft w:val="0"/>
      <w:marRight w:val="0"/>
      <w:marTop w:val="0"/>
      <w:marBottom w:val="0"/>
      <w:divBdr>
        <w:top w:val="none" w:sz="0" w:space="0" w:color="auto"/>
        <w:left w:val="none" w:sz="0" w:space="0" w:color="auto"/>
        <w:bottom w:val="none" w:sz="0" w:space="0" w:color="auto"/>
        <w:right w:val="none" w:sz="0" w:space="0" w:color="auto"/>
      </w:divBdr>
    </w:div>
    <w:div w:id="971517895">
      <w:bodyDiv w:val="1"/>
      <w:marLeft w:val="0"/>
      <w:marRight w:val="0"/>
      <w:marTop w:val="0"/>
      <w:marBottom w:val="0"/>
      <w:divBdr>
        <w:top w:val="none" w:sz="0" w:space="0" w:color="auto"/>
        <w:left w:val="none" w:sz="0" w:space="0" w:color="auto"/>
        <w:bottom w:val="none" w:sz="0" w:space="0" w:color="auto"/>
        <w:right w:val="none" w:sz="0" w:space="0" w:color="auto"/>
      </w:divBdr>
    </w:div>
    <w:div w:id="1019163471">
      <w:bodyDiv w:val="1"/>
      <w:marLeft w:val="0"/>
      <w:marRight w:val="0"/>
      <w:marTop w:val="0"/>
      <w:marBottom w:val="0"/>
      <w:divBdr>
        <w:top w:val="none" w:sz="0" w:space="0" w:color="auto"/>
        <w:left w:val="none" w:sz="0" w:space="0" w:color="auto"/>
        <w:bottom w:val="none" w:sz="0" w:space="0" w:color="auto"/>
        <w:right w:val="none" w:sz="0" w:space="0" w:color="auto"/>
      </w:divBdr>
    </w:div>
    <w:div w:id="1047488205">
      <w:bodyDiv w:val="1"/>
      <w:marLeft w:val="0"/>
      <w:marRight w:val="0"/>
      <w:marTop w:val="0"/>
      <w:marBottom w:val="0"/>
      <w:divBdr>
        <w:top w:val="none" w:sz="0" w:space="0" w:color="auto"/>
        <w:left w:val="none" w:sz="0" w:space="0" w:color="auto"/>
        <w:bottom w:val="none" w:sz="0" w:space="0" w:color="auto"/>
        <w:right w:val="none" w:sz="0" w:space="0" w:color="auto"/>
      </w:divBdr>
    </w:div>
    <w:div w:id="1153178354">
      <w:bodyDiv w:val="1"/>
      <w:marLeft w:val="0"/>
      <w:marRight w:val="0"/>
      <w:marTop w:val="0"/>
      <w:marBottom w:val="0"/>
      <w:divBdr>
        <w:top w:val="none" w:sz="0" w:space="0" w:color="auto"/>
        <w:left w:val="none" w:sz="0" w:space="0" w:color="auto"/>
        <w:bottom w:val="none" w:sz="0" w:space="0" w:color="auto"/>
        <w:right w:val="none" w:sz="0" w:space="0" w:color="auto"/>
      </w:divBdr>
    </w:div>
    <w:div w:id="1165048462">
      <w:bodyDiv w:val="1"/>
      <w:marLeft w:val="0"/>
      <w:marRight w:val="0"/>
      <w:marTop w:val="0"/>
      <w:marBottom w:val="0"/>
      <w:divBdr>
        <w:top w:val="none" w:sz="0" w:space="0" w:color="auto"/>
        <w:left w:val="none" w:sz="0" w:space="0" w:color="auto"/>
        <w:bottom w:val="none" w:sz="0" w:space="0" w:color="auto"/>
        <w:right w:val="none" w:sz="0" w:space="0" w:color="auto"/>
      </w:divBdr>
    </w:div>
    <w:div w:id="1477336692">
      <w:bodyDiv w:val="1"/>
      <w:marLeft w:val="0"/>
      <w:marRight w:val="0"/>
      <w:marTop w:val="0"/>
      <w:marBottom w:val="0"/>
      <w:divBdr>
        <w:top w:val="none" w:sz="0" w:space="0" w:color="auto"/>
        <w:left w:val="none" w:sz="0" w:space="0" w:color="auto"/>
        <w:bottom w:val="none" w:sz="0" w:space="0" w:color="auto"/>
        <w:right w:val="none" w:sz="0" w:space="0" w:color="auto"/>
      </w:divBdr>
    </w:div>
    <w:div w:id="1862818676">
      <w:bodyDiv w:val="1"/>
      <w:marLeft w:val="0"/>
      <w:marRight w:val="0"/>
      <w:marTop w:val="0"/>
      <w:marBottom w:val="0"/>
      <w:divBdr>
        <w:top w:val="none" w:sz="0" w:space="0" w:color="auto"/>
        <w:left w:val="none" w:sz="0" w:space="0" w:color="auto"/>
        <w:bottom w:val="none" w:sz="0" w:space="0" w:color="auto"/>
        <w:right w:val="none" w:sz="0" w:space="0" w:color="auto"/>
      </w:divBdr>
    </w:div>
    <w:div w:id="20047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2018-05-13T09:04:00Z</dcterms:created>
  <dcterms:modified xsi:type="dcterms:W3CDTF">2018-05-13T09:51:00Z</dcterms:modified>
</cp:coreProperties>
</file>